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8D21" w14:textId="18FEEA80" w:rsidR="00996B4C" w:rsidRDefault="0015236F">
      <w:pPr>
        <w:pStyle w:val="Textoindependiente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7385E5" wp14:editId="0663324A">
            <wp:extent cx="1898377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7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C0AFA" w14:textId="77777777" w:rsidR="00996B4C" w:rsidRDefault="0015236F">
      <w:pPr>
        <w:pStyle w:val="Ttulo1"/>
        <w:spacing w:before="39"/>
        <w:ind w:left="2769" w:right="2768" w:firstLine="0"/>
        <w:jc w:val="center"/>
      </w:pPr>
      <w:r w:rsidRPr="00E44A12">
        <w:rPr>
          <w:spacing w:val="-174"/>
          <w:u w:val="single"/>
        </w:rPr>
        <w:t>A</w:t>
      </w:r>
      <w:r w:rsidRPr="00E44A12">
        <w:rPr>
          <w:spacing w:val="92"/>
          <w:u w:val="single"/>
        </w:rPr>
        <w:t xml:space="preserve"> </w:t>
      </w:r>
      <w:r w:rsidRPr="00E44A12">
        <w:rPr>
          <w:u w:val="single"/>
        </w:rPr>
        <w:t>T</w:t>
      </w:r>
      <w:r>
        <w:rPr>
          <w:u w:val="single"/>
        </w:rPr>
        <w:t xml:space="preserve">ENCIÓN ON LINE. COVID- </w:t>
      </w:r>
      <w:r>
        <w:rPr>
          <w:spacing w:val="3"/>
          <w:u w:val="single"/>
        </w:rPr>
        <w:t>19.</w:t>
      </w:r>
    </w:p>
    <w:p w14:paraId="0EBDC016" w14:textId="77777777" w:rsidR="00996B4C" w:rsidRPr="00E44A12" w:rsidRDefault="0015236F">
      <w:pPr>
        <w:spacing w:before="54"/>
        <w:ind w:left="101"/>
        <w:rPr>
          <w:b/>
          <w:i/>
          <w:iCs/>
          <w:sz w:val="24"/>
          <w:u w:val="single"/>
        </w:rPr>
      </w:pPr>
      <w:r w:rsidRPr="00E44A12">
        <w:rPr>
          <w:b/>
          <w:i/>
          <w:iCs/>
          <w:spacing w:val="-174"/>
          <w:sz w:val="24"/>
          <w:u w:val="single"/>
        </w:rPr>
        <w:t>N</w:t>
      </w:r>
      <w:r w:rsidRPr="00E44A12">
        <w:rPr>
          <w:b/>
          <w:i/>
          <w:iCs/>
          <w:spacing w:val="110"/>
          <w:sz w:val="24"/>
          <w:u w:val="single"/>
        </w:rPr>
        <w:t xml:space="preserve"> </w:t>
      </w:r>
      <w:proofErr w:type="spellStart"/>
      <w:r w:rsidRPr="00E44A12">
        <w:rPr>
          <w:b/>
          <w:i/>
          <w:iCs/>
          <w:sz w:val="24"/>
          <w:u w:val="single"/>
        </w:rPr>
        <w:t>ormas</w:t>
      </w:r>
      <w:proofErr w:type="spellEnd"/>
      <w:r w:rsidRPr="00E44A12">
        <w:rPr>
          <w:b/>
          <w:i/>
          <w:iCs/>
          <w:sz w:val="24"/>
          <w:u w:val="single"/>
        </w:rPr>
        <w:t xml:space="preserve"> de Procedimiento</w:t>
      </w:r>
    </w:p>
    <w:p w14:paraId="207EC65D" w14:textId="77777777" w:rsidR="00996B4C" w:rsidRDefault="00996B4C">
      <w:pPr>
        <w:pStyle w:val="Textoindependiente"/>
        <w:spacing w:before="5"/>
        <w:rPr>
          <w:b/>
          <w:sz w:val="25"/>
        </w:rPr>
      </w:pPr>
    </w:p>
    <w:p w14:paraId="3A8CAFDF" w14:textId="77777777" w:rsidR="00996B4C" w:rsidRDefault="0015236F">
      <w:pPr>
        <w:pStyle w:val="Textoindependiente"/>
        <w:spacing w:before="92"/>
        <w:ind w:left="101"/>
      </w:pPr>
      <w:r>
        <w:t xml:space="preserve">Para realizar la atención </w:t>
      </w:r>
      <w:proofErr w:type="spellStart"/>
      <w:r>
        <w:t>on</w:t>
      </w:r>
      <w:proofErr w:type="spellEnd"/>
      <w:r>
        <w:t xml:space="preserve"> line a nuestros socios usted deberá:</w:t>
      </w:r>
    </w:p>
    <w:p w14:paraId="4243C42F" w14:textId="77777777" w:rsidR="00996B4C" w:rsidRDefault="00996B4C">
      <w:pPr>
        <w:pStyle w:val="Textoindependiente"/>
        <w:spacing w:before="5"/>
        <w:rPr>
          <w:sz w:val="33"/>
        </w:rPr>
      </w:pPr>
    </w:p>
    <w:p w14:paraId="3CCA09DA" w14:textId="019898A2" w:rsidR="00996B4C" w:rsidRDefault="0015236F">
      <w:pPr>
        <w:pStyle w:val="Ttulo1"/>
        <w:numPr>
          <w:ilvl w:val="0"/>
          <w:numId w:val="1"/>
        </w:numPr>
        <w:tabs>
          <w:tab w:val="left" w:pos="822"/>
        </w:tabs>
      </w:pPr>
      <w:r>
        <w:t>Leer los términos y condiciones adjuntos.</w:t>
      </w:r>
    </w:p>
    <w:p w14:paraId="2DE8D4AD" w14:textId="77777777" w:rsidR="00996B4C" w:rsidRDefault="00996B4C">
      <w:pPr>
        <w:pStyle w:val="Textoindependiente"/>
        <w:spacing w:before="5"/>
        <w:rPr>
          <w:b/>
          <w:sz w:val="33"/>
        </w:rPr>
      </w:pPr>
    </w:p>
    <w:p w14:paraId="5833BA93" w14:textId="0BC3D98B" w:rsidR="00996B4C" w:rsidRDefault="0015236F">
      <w:pPr>
        <w:pStyle w:val="Prrafodelista"/>
        <w:numPr>
          <w:ilvl w:val="0"/>
          <w:numId w:val="1"/>
        </w:numPr>
        <w:tabs>
          <w:tab w:val="left" w:pos="822"/>
        </w:tabs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Enviar la aceptación a la siguiente dirección de correo electrónico:</w:t>
      </w:r>
      <w:r w:rsidR="00E44A12">
        <w:rPr>
          <w:b/>
          <w:sz w:val="24"/>
        </w:rPr>
        <w:t xml:space="preserve"> </w:t>
      </w:r>
      <w:hyperlink r:id="rId6" w:history="1">
        <w:r w:rsidR="00E44A12" w:rsidRPr="009F293E">
          <w:rPr>
            <w:rStyle w:val="Hipervnculo"/>
            <w:b/>
            <w:sz w:val="24"/>
          </w:rPr>
          <w:t>servicios-riocuarto@osde.com.ar</w:t>
        </w:r>
      </w:hyperlink>
      <w:r w:rsidR="00E44A12">
        <w:rPr>
          <w:b/>
          <w:sz w:val="24"/>
        </w:rPr>
        <w:t xml:space="preserve"> </w:t>
      </w:r>
      <w:r>
        <w:rPr>
          <w:sz w:val="24"/>
        </w:rPr>
        <w:t xml:space="preserve">, indicando en el asunto: </w:t>
      </w:r>
      <w:r>
        <w:rPr>
          <w:b/>
          <w:sz w:val="24"/>
        </w:rPr>
        <w:t xml:space="preserve">Atención 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line, </w:t>
      </w:r>
      <w:r>
        <w:rPr>
          <w:spacing w:val="-12"/>
          <w:sz w:val="24"/>
        </w:rPr>
        <w:t xml:space="preserve">y </w:t>
      </w:r>
      <w:r>
        <w:rPr>
          <w:sz w:val="24"/>
        </w:rPr>
        <w:t xml:space="preserve">en el cuerpo del mail: </w:t>
      </w:r>
      <w:r>
        <w:rPr>
          <w:b/>
          <w:sz w:val="24"/>
        </w:rPr>
        <w:t xml:space="preserve">“Acepto Términos y Condiciones”. </w:t>
      </w:r>
      <w:proofErr w:type="spellStart"/>
      <w:r>
        <w:rPr>
          <w:b/>
          <w:sz w:val="24"/>
        </w:rPr>
        <w:t>Cuit</w:t>
      </w:r>
      <w:proofErr w:type="spellEnd"/>
      <w:r>
        <w:rPr>
          <w:b/>
          <w:sz w:val="24"/>
        </w:rPr>
        <w:t>/ Cuil Nombre y Apellido del Profesional.</w:t>
      </w:r>
    </w:p>
    <w:p w14:paraId="53898F6A" w14:textId="77777777" w:rsidR="00996B4C" w:rsidRDefault="00996B4C">
      <w:pPr>
        <w:pStyle w:val="Textoindependiente"/>
        <w:spacing w:before="5"/>
        <w:rPr>
          <w:b/>
          <w:sz w:val="28"/>
        </w:rPr>
      </w:pPr>
    </w:p>
    <w:p w14:paraId="5F4FB291" w14:textId="77777777" w:rsidR="00996B4C" w:rsidRDefault="0015236F">
      <w:pPr>
        <w:pStyle w:val="Ttulo1"/>
        <w:numPr>
          <w:ilvl w:val="0"/>
          <w:numId w:val="1"/>
        </w:numPr>
        <w:tabs>
          <w:tab w:val="left" w:pos="822"/>
        </w:tabs>
        <w:spacing w:line="288" w:lineRule="auto"/>
        <w:ind w:right="108"/>
        <w:jc w:val="both"/>
      </w:pPr>
      <w:r>
        <w:t>Es responsabilidad del prestador, informar al socio acerca de los Términos y condiciones</w:t>
      </w:r>
    </w:p>
    <w:p w14:paraId="0F825572" w14:textId="5BC4BAF3" w:rsidR="00996B4C" w:rsidRDefault="00996B4C">
      <w:pPr>
        <w:pStyle w:val="Textoindependiente"/>
        <w:spacing w:before="6"/>
        <w:rPr>
          <w:b/>
          <w:sz w:val="28"/>
        </w:rPr>
      </w:pPr>
    </w:p>
    <w:p w14:paraId="1614B80E" w14:textId="70390266" w:rsidR="00996B4C" w:rsidRDefault="0015236F">
      <w:pPr>
        <w:pStyle w:val="Prrafodelista"/>
        <w:numPr>
          <w:ilvl w:val="0"/>
          <w:numId w:val="1"/>
        </w:numPr>
        <w:tabs>
          <w:tab w:val="left" w:pos="822"/>
        </w:tabs>
        <w:spacing w:before="1" w:line="288" w:lineRule="auto"/>
        <w:ind w:right="102"/>
        <w:jc w:val="both"/>
        <w:rPr>
          <w:sz w:val="24"/>
        </w:rPr>
      </w:pPr>
      <w:r>
        <w:rPr>
          <w:sz w:val="24"/>
        </w:rPr>
        <w:t xml:space="preserve">Le recordamos la importancia del uso de la </w:t>
      </w:r>
      <w:r>
        <w:rPr>
          <w:b/>
          <w:sz w:val="24"/>
        </w:rPr>
        <w:t xml:space="preserve">credencial digital, </w:t>
      </w:r>
      <w:r>
        <w:rPr>
          <w:sz w:val="24"/>
        </w:rPr>
        <w:t xml:space="preserve">para ello adjuntamos el siguiente </w:t>
      </w:r>
      <w:proofErr w:type="gramStart"/>
      <w:r>
        <w:rPr>
          <w:sz w:val="24"/>
        </w:rPr>
        <w:t>link</w:t>
      </w:r>
      <w:proofErr w:type="gramEnd"/>
      <w:r>
        <w:rPr>
          <w:sz w:val="24"/>
        </w:rPr>
        <w:t xml:space="preserve"> que podrá ofrecer al Socio para descargar </w:t>
      </w:r>
      <w:r>
        <w:rPr>
          <w:spacing w:val="-6"/>
          <w:sz w:val="24"/>
        </w:rPr>
        <w:t xml:space="preserve">la </w:t>
      </w:r>
      <w:r>
        <w:rPr>
          <w:sz w:val="24"/>
        </w:rPr>
        <w:t>credencial digital de OSDE en el momento de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atención.</w:t>
      </w:r>
    </w:p>
    <w:p w14:paraId="33E5A90F" w14:textId="407A5954" w:rsidR="00996B4C" w:rsidRDefault="0015236F">
      <w:pPr>
        <w:pStyle w:val="Textoindependiente"/>
        <w:spacing w:line="573" w:lineRule="auto"/>
        <w:ind w:left="821" w:right="1889" w:firstLine="1741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05514A9" wp14:editId="13DFAFB1">
            <wp:simplePos x="0" y="0"/>
            <wp:positionH relativeFrom="page">
              <wp:posOffset>3298423</wp:posOffset>
            </wp:positionH>
            <wp:positionV relativeFrom="paragraph">
              <wp:posOffset>638676</wp:posOffset>
            </wp:positionV>
            <wp:extent cx="1468081" cy="174452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081" cy="174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1154CC"/>
            <w:u w:val="single" w:color="1154CC"/>
          </w:rPr>
          <w:t>Cómo bajar la CREDENCIAL DIGITAL</w:t>
        </w:r>
      </w:hyperlink>
      <w:r>
        <w:rPr>
          <w:color w:val="1154CC"/>
        </w:rPr>
        <w:t xml:space="preserve"> </w:t>
      </w:r>
      <w:r>
        <w:t xml:space="preserve">Buscar </w:t>
      </w:r>
      <w:proofErr w:type="spellStart"/>
      <w:proofErr w:type="gramStart"/>
      <w:r>
        <w:t>el la</w:t>
      </w:r>
      <w:proofErr w:type="spellEnd"/>
      <w:r>
        <w:t xml:space="preserve"> tienda</w:t>
      </w:r>
      <w:proofErr w:type="gramEnd"/>
      <w:r>
        <w:t xml:space="preserve"> de aplicaciones “Credencial digital OSDE”</w:t>
      </w:r>
    </w:p>
    <w:p w14:paraId="0C93723A" w14:textId="6622723D" w:rsidR="00996B4C" w:rsidRDefault="00996B4C">
      <w:pPr>
        <w:pStyle w:val="Textoindependiente"/>
        <w:rPr>
          <w:sz w:val="26"/>
        </w:rPr>
      </w:pPr>
    </w:p>
    <w:p w14:paraId="0F91E361" w14:textId="54C88247" w:rsidR="00996B4C" w:rsidRDefault="00996B4C">
      <w:pPr>
        <w:pStyle w:val="Textoindependiente"/>
        <w:rPr>
          <w:sz w:val="26"/>
        </w:rPr>
      </w:pPr>
    </w:p>
    <w:p w14:paraId="6ACCBE94" w14:textId="20E053C4" w:rsidR="00996B4C" w:rsidRDefault="00996B4C">
      <w:pPr>
        <w:pStyle w:val="Textoindependiente"/>
        <w:rPr>
          <w:sz w:val="26"/>
        </w:rPr>
      </w:pPr>
    </w:p>
    <w:p w14:paraId="4BB81266" w14:textId="6102A4E3" w:rsidR="00996B4C" w:rsidRDefault="00996B4C">
      <w:pPr>
        <w:pStyle w:val="Textoindependiente"/>
        <w:rPr>
          <w:sz w:val="26"/>
        </w:rPr>
      </w:pPr>
    </w:p>
    <w:p w14:paraId="6FA6BCC7" w14:textId="290E50C7" w:rsidR="00996B4C" w:rsidRDefault="00996B4C">
      <w:pPr>
        <w:pStyle w:val="Textoindependiente"/>
        <w:rPr>
          <w:sz w:val="26"/>
        </w:rPr>
      </w:pPr>
    </w:p>
    <w:p w14:paraId="6AA50372" w14:textId="77777777" w:rsidR="00996B4C" w:rsidRDefault="00996B4C">
      <w:pPr>
        <w:pStyle w:val="Textoindependiente"/>
        <w:rPr>
          <w:sz w:val="26"/>
        </w:rPr>
      </w:pPr>
    </w:p>
    <w:p w14:paraId="57820EA5" w14:textId="5DAEB9C3" w:rsidR="00996B4C" w:rsidRDefault="00996B4C">
      <w:pPr>
        <w:pStyle w:val="Textoindependiente"/>
        <w:rPr>
          <w:sz w:val="26"/>
        </w:rPr>
      </w:pPr>
    </w:p>
    <w:p w14:paraId="3378AECD" w14:textId="7A175A4B" w:rsidR="00996B4C" w:rsidRDefault="00996B4C">
      <w:pPr>
        <w:pStyle w:val="Textoindependiente"/>
        <w:rPr>
          <w:sz w:val="26"/>
        </w:rPr>
      </w:pPr>
    </w:p>
    <w:p w14:paraId="37D6C6AA" w14:textId="5E09736D" w:rsidR="00996B4C" w:rsidRDefault="00996B4C">
      <w:pPr>
        <w:pStyle w:val="Textoindependiente"/>
        <w:rPr>
          <w:sz w:val="26"/>
        </w:rPr>
      </w:pPr>
    </w:p>
    <w:p w14:paraId="45903994" w14:textId="5AEA0009" w:rsidR="00996B4C" w:rsidRDefault="0015236F">
      <w:pPr>
        <w:pStyle w:val="Prrafodelista"/>
        <w:numPr>
          <w:ilvl w:val="0"/>
          <w:numId w:val="1"/>
        </w:numPr>
        <w:tabs>
          <w:tab w:val="left" w:pos="822"/>
        </w:tabs>
        <w:spacing w:before="191" w:line="288" w:lineRule="auto"/>
        <w:jc w:val="both"/>
        <w:rPr>
          <w:sz w:val="24"/>
        </w:rPr>
      </w:pPr>
      <w:r>
        <w:rPr>
          <w:sz w:val="24"/>
        </w:rPr>
        <w:t xml:space="preserve">En el caso de tener que indicar algún medicamento, podrá hacerlo a través de canales electrónicos como E-mail o el WhatsApp con una foto </w:t>
      </w:r>
      <w:proofErr w:type="gramStart"/>
      <w:r>
        <w:rPr>
          <w:sz w:val="24"/>
        </w:rPr>
        <w:t>de  la</w:t>
      </w:r>
      <w:proofErr w:type="gramEnd"/>
      <w:r>
        <w:rPr>
          <w:sz w:val="24"/>
        </w:rPr>
        <w:t xml:space="preserve"> receta, que sea legible y en la que figuren los datos habituales. En </w:t>
      </w:r>
      <w:r>
        <w:rPr>
          <w:spacing w:val="-4"/>
          <w:sz w:val="24"/>
        </w:rPr>
        <w:t xml:space="preserve">una </w:t>
      </w:r>
      <w:r>
        <w:rPr>
          <w:sz w:val="24"/>
        </w:rPr>
        <w:t>comunicación previa hemos informado a nuestros socios y a las farmacias contratadas como proceder para realizar la compra con esta</w:t>
      </w:r>
      <w:r>
        <w:rPr>
          <w:spacing w:val="2"/>
          <w:sz w:val="24"/>
        </w:rPr>
        <w:t xml:space="preserve"> </w:t>
      </w:r>
      <w:r>
        <w:rPr>
          <w:sz w:val="24"/>
        </w:rPr>
        <w:t>modalidad.</w:t>
      </w:r>
    </w:p>
    <w:p w14:paraId="48FDCA17" w14:textId="77777777" w:rsidR="00996B4C" w:rsidRDefault="00996B4C" w:rsidP="00C648C0">
      <w:pPr>
        <w:pStyle w:val="Textoindependiente"/>
        <w:spacing w:before="3"/>
        <w:rPr>
          <w:sz w:val="28"/>
        </w:rPr>
      </w:pPr>
    </w:p>
    <w:p w14:paraId="4B3EC0B4" w14:textId="025A00C3" w:rsidR="00996B4C" w:rsidRPr="00C648C0" w:rsidRDefault="0015236F" w:rsidP="00C648C0">
      <w:pPr>
        <w:pStyle w:val="Prrafodelista"/>
        <w:numPr>
          <w:ilvl w:val="0"/>
          <w:numId w:val="1"/>
        </w:numPr>
        <w:tabs>
          <w:tab w:val="left" w:pos="822"/>
        </w:tabs>
        <w:spacing w:line="288" w:lineRule="auto"/>
        <w:ind w:right="107"/>
        <w:rPr>
          <w:sz w:val="24"/>
        </w:rPr>
      </w:pPr>
      <w:r>
        <w:rPr>
          <w:sz w:val="24"/>
        </w:rPr>
        <w:t>Esta prestación podrá ser facturada en los planes que el prestador actualmente tiene contratados.</w:t>
      </w:r>
      <w:r w:rsidR="00023DB4" w:rsidRPr="00023DB4">
        <w:t xml:space="preserve"> </w:t>
      </w:r>
      <w:r w:rsidR="00C648C0">
        <w:br/>
      </w:r>
    </w:p>
    <w:p w14:paraId="309A7ED9" w14:textId="77777777" w:rsidR="00C648C0" w:rsidRPr="00C648C0" w:rsidRDefault="00C648C0" w:rsidP="00C648C0">
      <w:pPr>
        <w:pStyle w:val="Prrafodelista"/>
        <w:rPr>
          <w:sz w:val="24"/>
        </w:rPr>
      </w:pPr>
    </w:p>
    <w:p w14:paraId="0E45A5D6" w14:textId="41D6C7F6" w:rsidR="00C648C0" w:rsidRDefault="00C648C0" w:rsidP="00C648C0">
      <w:pPr>
        <w:pStyle w:val="Textoindependiente"/>
        <w:ind w:left="6480" w:firstLine="720"/>
        <w:rPr>
          <w:b/>
          <w:bCs/>
          <w:color w:val="244061" w:themeColor="accent1" w:themeShade="80"/>
          <w:szCs w:val="22"/>
        </w:rPr>
      </w:pPr>
      <w:bookmarkStart w:id="0" w:name="_GoBack"/>
      <w:bookmarkEnd w:id="0"/>
      <w:r>
        <w:rPr>
          <w:color w:val="244061" w:themeColor="accent1" w:themeShade="80"/>
          <w:szCs w:val="22"/>
        </w:rPr>
        <w:t xml:space="preserve">     </w:t>
      </w:r>
      <w:r>
        <w:rPr>
          <w:color w:val="244061" w:themeColor="accent1" w:themeShade="80"/>
          <w:szCs w:val="22"/>
        </w:rPr>
        <w:t xml:space="preserve">  </w:t>
      </w:r>
      <w:r>
        <w:rPr>
          <w:b/>
          <w:bCs/>
          <w:color w:val="244061" w:themeColor="accent1" w:themeShade="80"/>
          <w:szCs w:val="22"/>
        </w:rPr>
        <w:t>OSDE</w:t>
      </w:r>
    </w:p>
    <w:p w14:paraId="51DBF42F" w14:textId="5B6C7722" w:rsidR="00C648C0" w:rsidRDefault="00C648C0" w:rsidP="00C648C0">
      <w:pPr>
        <w:pStyle w:val="Prrafodelista"/>
        <w:tabs>
          <w:tab w:val="left" w:pos="822"/>
        </w:tabs>
        <w:spacing w:line="288" w:lineRule="auto"/>
        <w:ind w:right="107" w:firstLine="0"/>
        <w:jc w:val="left"/>
        <w:rPr>
          <w:sz w:val="24"/>
        </w:rPr>
      </w:pP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>Filial Rio Cuarto</w:t>
      </w:r>
    </w:p>
    <w:sectPr w:rsidR="00C648C0">
      <w:type w:val="continuous"/>
      <w:pgSz w:w="11920" w:h="16860"/>
      <w:pgMar w:top="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E8B"/>
    <w:multiLevelType w:val="hybridMultilevel"/>
    <w:tmpl w:val="EC8663DA"/>
    <w:lvl w:ilvl="0" w:tplc="297E19F6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6FCC05C">
      <w:numFmt w:val="bullet"/>
      <w:lvlText w:val="•"/>
      <w:lvlJc w:val="left"/>
      <w:pPr>
        <w:ind w:left="1661" w:hanging="361"/>
      </w:pPr>
      <w:rPr>
        <w:rFonts w:hint="default"/>
        <w:lang w:val="es-ES" w:eastAsia="en-US" w:bidi="ar-SA"/>
      </w:rPr>
    </w:lvl>
    <w:lvl w:ilvl="2" w:tplc="0FE64868">
      <w:numFmt w:val="bullet"/>
      <w:lvlText w:val="•"/>
      <w:lvlJc w:val="left"/>
      <w:pPr>
        <w:ind w:left="2503" w:hanging="361"/>
      </w:pPr>
      <w:rPr>
        <w:rFonts w:hint="default"/>
        <w:lang w:val="es-ES" w:eastAsia="en-US" w:bidi="ar-SA"/>
      </w:rPr>
    </w:lvl>
    <w:lvl w:ilvl="3" w:tplc="27F64DFA">
      <w:numFmt w:val="bullet"/>
      <w:lvlText w:val="•"/>
      <w:lvlJc w:val="left"/>
      <w:pPr>
        <w:ind w:left="3345" w:hanging="361"/>
      </w:pPr>
      <w:rPr>
        <w:rFonts w:hint="default"/>
        <w:lang w:val="es-ES" w:eastAsia="en-US" w:bidi="ar-SA"/>
      </w:rPr>
    </w:lvl>
    <w:lvl w:ilvl="4" w:tplc="CE841EC6">
      <w:numFmt w:val="bullet"/>
      <w:lvlText w:val="•"/>
      <w:lvlJc w:val="left"/>
      <w:pPr>
        <w:ind w:left="4187" w:hanging="361"/>
      </w:pPr>
      <w:rPr>
        <w:rFonts w:hint="default"/>
        <w:lang w:val="es-ES" w:eastAsia="en-US" w:bidi="ar-SA"/>
      </w:rPr>
    </w:lvl>
    <w:lvl w:ilvl="5" w:tplc="D454208E">
      <w:numFmt w:val="bullet"/>
      <w:lvlText w:val="•"/>
      <w:lvlJc w:val="left"/>
      <w:pPr>
        <w:ind w:left="5029" w:hanging="361"/>
      </w:pPr>
      <w:rPr>
        <w:rFonts w:hint="default"/>
        <w:lang w:val="es-ES" w:eastAsia="en-US" w:bidi="ar-SA"/>
      </w:rPr>
    </w:lvl>
    <w:lvl w:ilvl="6" w:tplc="3862644E">
      <w:numFmt w:val="bullet"/>
      <w:lvlText w:val="•"/>
      <w:lvlJc w:val="left"/>
      <w:pPr>
        <w:ind w:left="5871" w:hanging="361"/>
      </w:pPr>
      <w:rPr>
        <w:rFonts w:hint="default"/>
        <w:lang w:val="es-ES" w:eastAsia="en-US" w:bidi="ar-SA"/>
      </w:rPr>
    </w:lvl>
    <w:lvl w:ilvl="7" w:tplc="88909904">
      <w:numFmt w:val="bullet"/>
      <w:lvlText w:val="•"/>
      <w:lvlJc w:val="left"/>
      <w:pPr>
        <w:ind w:left="6712" w:hanging="361"/>
      </w:pPr>
      <w:rPr>
        <w:rFonts w:hint="default"/>
        <w:lang w:val="es-ES" w:eastAsia="en-US" w:bidi="ar-SA"/>
      </w:rPr>
    </w:lvl>
    <w:lvl w:ilvl="8" w:tplc="B90EFE32">
      <w:numFmt w:val="bullet"/>
      <w:lvlText w:val="•"/>
      <w:lvlJc w:val="left"/>
      <w:pPr>
        <w:ind w:left="7554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B4C"/>
    <w:rsid w:val="00023DB4"/>
    <w:rsid w:val="0015236F"/>
    <w:rsid w:val="00996B4C"/>
    <w:rsid w:val="00C648C0"/>
    <w:rsid w:val="00E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1148"/>
  <w15:docId w15:val="{E38DD238-3B25-435F-BA8B-43ECFFD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0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44A1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4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de.com.ar/novedades/credencial-digital-videoconsultas-medicas-1243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ios-riocuarto@osde.com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RC30433</cp:lastModifiedBy>
  <cp:revision>3</cp:revision>
  <dcterms:created xsi:type="dcterms:W3CDTF">2020-03-30T14:27:00Z</dcterms:created>
  <dcterms:modified xsi:type="dcterms:W3CDTF">2020-03-30T16:50:00Z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Mozilla/5.0 (Macintosh; Intel Mac OS X 10_15_3) AppleWebKit/537.36 (KHTML, like Gecko) Chrome/80.0.3987.149 Safari/537.36</vt:lpwstr>
  </property>
  <property fmtid="{D5CDD505-2E9C-101B-9397-08002B2CF9AE}" pid="4" name="LastSaved">
    <vt:filetime>2020-03-30T00:00:00Z</vt:filetime>
  </property>
</Properties>
</file>